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599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1007029671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586241007029671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599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0412365400665005992520163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